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52" w:rsidRDefault="00203C52">
      <w:pPr>
        <w:rPr>
          <w:b/>
          <w:bCs/>
        </w:rPr>
      </w:pPr>
      <w:r>
        <w:rPr>
          <w:b/>
          <w:bCs/>
          <w:noProof/>
          <w:lang w:eastAsia="en-GB"/>
        </w:rPr>
        <w:drawing>
          <wp:inline distT="0" distB="0" distL="0" distR="0">
            <wp:extent cx="5731510" cy="10020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ortPlanningSociety_hi-r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002030"/>
                    </a:xfrm>
                    <a:prstGeom prst="rect">
                      <a:avLst/>
                    </a:prstGeom>
                  </pic:spPr>
                </pic:pic>
              </a:graphicData>
            </a:graphic>
          </wp:inline>
        </w:drawing>
      </w:r>
    </w:p>
    <w:p w:rsidR="00203C52" w:rsidRPr="00CD359C" w:rsidRDefault="00203C52" w:rsidP="00203C52">
      <w:pPr>
        <w:spacing w:after="0"/>
        <w:rPr>
          <w:b/>
          <w:bCs/>
          <w:sz w:val="24"/>
          <w:szCs w:val="24"/>
        </w:rPr>
      </w:pPr>
      <w:r w:rsidRPr="00CD359C">
        <w:rPr>
          <w:b/>
          <w:bCs/>
          <w:sz w:val="24"/>
          <w:szCs w:val="24"/>
        </w:rPr>
        <w:t>NEWS RELEASE</w:t>
      </w:r>
    </w:p>
    <w:p w:rsidR="00203C52" w:rsidRPr="00CD359C" w:rsidRDefault="003B0E0E" w:rsidP="00203C52">
      <w:pPr>
        <w:spacing w:after="0"/>
        <w:rPr>
          <w:b/>
          <w:bCs/>
          <w:sz w:val="24"/>
          <w:szCs w:val="24"/>
        </w:rPr>
      </w:pPr>
      <w:r>
        <w:rPr>
          <w:b/>
          <w:bCs/>
          <w:sz w:val="24"/>
          <w:szCs w:val="24"/>
        </w:rPr>
        <w:t>For immediate release 10</w:t>
      </w:r>
      <w:r w:rsidR="00203C52" w:rsidRPr="00CD359C">
        <w:rPr>
          <w:b/>
          <w:bCs/>
          <w:sz w:val="24"/>
          <w:szCs w:val="24"/>
          <w:vertAlign w:val="superscript"/>
        </w:rPr>
        <w:t>th</w:t>
      </w:r>
      <w:r w:rsidR="00203C52" w:rsidRPr="00CD359C">
        <w:rPr>
          <w:b/>
          <w:bCs/>
          <w:sz w:val="24"/>
          <w:szCs w:val="24"/>
        </w:rPr>
        <w:t xml:space="preserve"> </w:t>
      </w:r>
      <w:r>
        <w:rPr>
          <w:b/>
          <w:bCs/>
          <w:sz w:val="24"/>
          <w:szCs w:val="24"/>
        </w:rPr>
        <w:t>June 2016</w:t>
      </w:r>
    </w:p>
    <w:p w:rsidR="00203C52" w:rsidRPr="00CD359C" w:rsidRDefault="00203C52" w:rsidP="00203C52">
      <w:pPr>
        <w:spacing w:after="0"/>
        <w:rPr>
          <w:b/>
          <w:bCs/>
          <w:sz w:val="24"/>
          <w:szCs w:val="24"/>
        </w:rPr>
      </w:pPr>
    </w:p>
    <w:p w:rsidR="003B0E0E" w:rsidRDefault="003B0E0E">
      <w:pPr>
        <w:rPr>
          <w:bCs/>
          <w:sz w:val="24"/>
          <w:szCs w:val="24"/>
        </w:rPr>
      </w:pPr>
      <w:r>
        <w:rPr>
          <w:b/>
          <w:bCs/>
          <w:sz w:val="24"/>
          <w:szCs w:val="24"/>
        </w:rPr>
        <w:t xml:space="preserve">New </w:t>
      </w:r>
      <w:r w:rsidR="00C8516E" w:rsidRPr="00CD359C">
        <w:rPr>
          <w:b/>
          <w:bCs/>
          <w:sz w:val="24"/>
          <w:szCs w:val="24"/>
        </w:rPr>
        <w:t xml:space="preserve">TPS </w:t>
      </w:r>
      <w:r>
        <w:rPr>
          <w:b/>
          <w:bCs/>
          <w:sz w:val="24"/>
          <w:szCs w:val="24"/>
        </w:rPr>
        <w:t xml:space="preserve">advice on </w:t>
      </w:r>
      <w:r w:rsidR="00C8516E" w:rsidRPr="00CD359C">
        <w:rPr>
          <w:b/>
          <w:bCs/>
          <w:sz w:val="24"/>
          <w:szCs w:val="24"/>
        </w:rPr>
        <w:t xml:space="preserve">Professional Development </w:t>
      </w:r>
      <w:r>
        <w:rPr>
          <w:b/>
          <w:bCs/>
          <w:sz w:val="24"/>
          <w:szCs w:val="24"/>
        </w:rPr>
        <w:t>and Intelligent Mobility</w:t>
      </w:r>
      <w:r w:rsidR="00C8516E" w:rsidRPr="00CD359C">
        <w:rPr>
          <w:b/>
          <w:bCs/>
          <w:sz w:val="24"/>
          <w:szCs w:val="24"/>
        </w:rPr>
        <w:t xml:space="preserve"> </w:t>
      </w:r>
      <w:r w:rsidR="00C8516E" w:rsidRPr="00CD359C">
        <w:rPr>
          <w:sz w:val="24"/>
          <w:szCs w:val="24"/>
        </w:rPr>
        <w:br/>
      </w:r>
      <w:r w:rsidR="00C8516E" w:rsidRPr="00CD359C">
        <w:rPr>
          <w:sz w:val="24"/>
          <w:szCs w:val="24"/>
        </w:rPr>
        <w:br/>
      </w:r>
      <w:r>
        <w:rPr>
          <w:bCs/>
          <w:sz w:val="24"/>
          <w:szCs w:val="24"/>
        </w:rPr>
        <w:t>Recognising the growing involvement of transport planners in the very broad field of Intelligent Mobility, the Transport Planning Society (TPS) has issued a new advice note on how to use the knowledge and experience gained from such projects to complete the TPS Professional Development Scheme (PDS).  This will also help candidates for the key qualification for transport planners, the Transport Planning Professional (TPP).</w:t>
      </w:r>
    </w:p>
    <w:p w:rsidR="00BD5BF9" w:rsidRPr="00CD359C" w:rsidRDefault="00BD5BF9">
      <w:pPr>
        <w:rPr>
          <w:b/>
          <w:bCs/>
          <w:sz w:val="24"/>
          <w:szCs w:val="24"/>
        </w:rPr>
      </w:pPr>
      <w:r w:rsidRPr="00CD359C">
        <w:rPr>
          <w:b/>
          <w:bCs/>
          <w:sz w:val="24"/>
          <w:szCs w:val="24"/>
        </w:rPr>
        <w:t>Keith Buchan, the TPS Director for Skills said</w:t>
      </w:r>
      <w:r w:rsidR="00C8516E" w:rsidRPr="00CD359C">
        <w:rPr>
          <w:b/>
          <w:bCs/>
          <w:sz w:val="24"/>
          <w:szCs w:val="24"/>
        </w:rPr>
        <w:t>:</w:t>
      </w:r>
    </w:p>
    <w:p w:rsidR="003B0E0E" w:rsidRDefault="00BD5BF9">
      <w:pPr>
        <w:rPr>
          <w:bCs/>
          <w:sz w:val="24"/>
          <w:szCs w:val="24"/>
        </w:rPr>
      </w:pPr>
      <w:r w:rsidRPr="00CD359C">
        <w:rPr>
          <w:bCs/>
          <w:sz w:val="24"/>
          <w:szCs w:val="24"/>
        </w:rPr>
        <w:t xml:space="preserve">“We </w:t>
      </w:r>
      <w:r w:rsidR="003B0E0E">
        <w:rPr>
          <w:bCs/>
          <w:sz w:val="24"/>
          <w:szCs w:val="24"/>
        </w:rPr>
        <w:t xml:space="preserve">increasingly meet trainees who are involved in this exciting area of work and want to make it clear the Society supports them in using it to help gain the knowledge and experience necessary to become a </w:t>
      </w:r>
      <w:proofErr w:type="spellStart"/>
      <w:r w:rsidR="003B0E0E">
        <w:rPr>
          <w:bCs/>
          <w:sz w:val="24"/>
          <w:szCs w:val="24"/>
        </w:rPr>
        <w:t>well rounded</w:t>
      </w:r>
      <w:proofErr w:type="spellEnd"/>
      <w:r w:rsidR="003B0E0E">
        <w:rPr>
          <w:bCs/>
          <w:sz w:val="24"/>
          <w:szCs w:val="24"/>
        </w:rPr>
        <w:t xml:space="preserve"> transport planner.  We continue to encourage professional development through the PDS but also by linking up with all our other activities, such as our events and the Bursary scheme (deadline for this year’s applicants is 30</w:t>
      </w:r>
      <w:r w:rsidR="003B0E0E" w:rsidRPr="003B0E0E">
        <w:rPr>
          <w:bCs/>
          <w:sz w:val="24"/>
          <w:szCs w:val="24"/>
          <w:vertAlign w:val="superscript"/>
        </w:rPr>
        <w:t>th</w:t>
      </w:r>
      <w:r w:rsidR="003B0E0E">
        <w:rPr>
          <w:bCs/>
          <w:sz w:val="24"/>
          <w:szCs w:val="24"/>
        </w:rPr>
        <w:t xml:space="preserve"> June).</w:t>
      </w:r>
    </w:p>
    <w:p w:rsidR="00203C52" w:rsidRPr="00CD359C" w:rsidRDefault="003B0E0E">
      <w:pPr>
        <w:rPr>
          <w:bCs/>
          <w:sz w:val="24"/>
          <w:szCs w:val="24"/>
        </w:rPr>
      </w:pPr>
      <w:r>
        <w:rPr>
          <w:bCs/>
          <w:sz w:val="24"/>
          <w:szCs w:val="24"/>
        </w:rPr>
        <w:t xml:space="preserve">We </w:t>
      </w:r>
      <w:r w:rsidR="00BD5BF9" w:rsidRPr="00CD359C">
        <w:rPr>
          <w:bCs/>
          <w:sz w:val="24"/>
          <w:szCs w:val="24"/>
        </w:rPr>
        <w:t>have made great progress in establishing the TPS PDS as the indust</w:t>
      </w:r>
      <w:r>
        <w:rPr>
          <w:bCs/>
          <w:sz w:val="24"/>
          <w:szCs w:val="24"/>
        </w:rPr>
        <w:t>ry standard and now have over 35</w:t>
      </w:r>
      <w:r w:rsidR="00BD5BF9" w:rsidRPr="00CD359C">
        <w:rPr>
          <w:bCs/>
          <w:sz w:val="24"/>
          <w:szCs w:val="24"/>
        </w:rPr>
        <w:t xml:space="preserve">0 graduate trainees working towards their Certificate of Completion and in due course the TPP.  </w:t>
      </w:r>
      <w:r w:rsidR="00203C52" w:rsidRPr="00CD359C">
        <w:rPr>
          <w:bCs/>
          <w:sz w:val="24"/>
          <w:szCs w:val="24"/>
        </w:rPr>
        <w:t>It promotes the highest standards and will ensure greater consistency throughout the transport planning profession.</w:t>
      </w:r>
      <w:r>
        <w:rPr>
          <w:bCs/>
          <w:sz w:val="24"/>
          <w:szCs w:val="24"/>
        </w:rPr>
        <w:t>”</w:t>
      </w:r>
    </w:p>
    <w:p w:rsidR="003B0E0E" w:rsidRPr="00CD359C" w:rsidRDefault="003B0E0E">
      <w:pPr>
        <w:rPr>
          <w:bCs/>
          <w:i/>
          <w:sz w:val="24"/>
          <w:szCs w:val="24"/>
        </w:rPr>
      </w:pPr>
    </w:p>
    <w:p w:rsidR="00203C52" w:rsidRPr="00CD359C" w:rsidRDefault="00203C52" w:rsidP="00203C52">
      <w:pPr>
        <w:spacing w:after="0"/>
        <w:rPr>
          <w:bCs/>
          <w:sz w:val="24"/>
          <w:szCs w:val="24"/>
        </w:rPr>
      </w:pPr>
      <w:r w:rsidRPr="00CD359C">
        <w:rPr>
          <w:bCs/>
          <w:sz w:val="24"/>
          <w:szCs w:val="24"/>
        </w:rPr>
        <w:t>Contact: Keith Buchan, Director of Skills, TPS</w:t>
      </w:r>
    </w:p>
    <w:p w:rsidR="00203C52" w:rsidRPr="00CD359C" w:rsidRDefault="003B0E0E" w:rsidP="00203C52">
      <w:pPr>
        <w:spacing w:after="0"/>
        <w:rPr>
          <w:bCs/>
          <w:sz w:val="24"/>
          <w:szCs w:val="24"/>
        </w:rPr>
      </w:pPr>
      <w:hyperlink r:id="rId6" w:history="1">
        <w:r w:rsidRPr="002179BB">
          <w:rPr>
            <w:rStyle w:val="Hyperlink"/>
            <w:bCs/>
            <w:sz w:val="24"/>
            <w:szCs w:val="24"/>
          </w:rPr>
          <w:t>skills@tps.org.uk</w:t>
        </w:r>
      </w:hyperlink>
      <w:r>
        <w:rPr>
          <w:bCs/>
          <w:sz w:val="24"/>
          <w:szCs w:val="24"/>
        </w:rPr>
        <w:t xml:space="preserve"> </w:t>
      </w:r>
      <w:bookmarkStart w:id="0" w:name="_GoBack"/>
      <w:bookmarkEnd w:id="0"/>
    </w:p>
    <w:p w:rsidR="00BD5BF9" w:rsidRPr="00CD359C" w:rsidRDefault="00203C52">
      <w:pPr>
        <w:rPr>
          <w:sz w:val="24"/>
          <w:szCs w:val="24"/>
        </w:rPr>
      </w:pPr>
      <w:r w:rsidRPr="00CD359C">
        <w:rPr>
          <w:bCs/>
          <w:sz w:val="24"/>
          <w:szCs w:val="24"/>
        </w:rPr>
        <w:t>Mobile: 07788724827</w:t>
      </w:r>
      <w:r w:rsidR="00C8516E" w:rsidRPr="00CD359C">
        <w:rPr>
          <w:sz w:val="24"/>
          <w:szCs w:val="24"/>
        </w:rPr>
        <w:br/>
      </w:r>
    </w:p>
    <w:sectPr w:rsidR="00BD5BF9" w:rsidRPr="00CD3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6E"/>
    <w:rsid w:val="001B5A54"/>
    <w:rsid w:val="00203C52"/>
    <w:rsid w:val="00256519"/>
    <w:rsid w:val="003B0E0E"/>
    <w:rsid w:val="003F533D"/>
    <w:rsid w:val="008F7996"/>
    <w:rsid w:val="00BD5BF9"/>
    <w:rsid w:val="00C8516E"/>
    <w:rsid w:val="00CD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C52"/>
    <w:rPr>
      <w:color w:val="0000FF" w:themeColor="hyperlink"/>
      <w:u w:val="single"/>
    </w:rPr>
  </w:style>
  <w:style w:type="paragraph" w:styleId="BalloonText">
    <w:name w:val="Balloon Text"/>
    <w:basedOn w:val="Normal"/>
    <w:link w:val="BalloonTextChar"/>
    <w:uiPriority w:val="99"/>
    <w:semiHidden/>
    <w:unhideWhenUsed/>
    <w:rsid w:val="0020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C52"/>
    <w:rPr>
      <w:color w:val="0000FF" w:themeColor="hyperlink"/>
      <w:u w:val="single"/>
    </w:rPr>
  </w:style>
  <w:style w:type="paragraph" w:styleId="BalloonText">
    <w:name w:val="Balloon Text"/>
    <w:basedOn w:val="Normal"/>
    <w:link w:val="BalloonTextChar"/>
    <w:uiPriority w:val="99"/>
    <w:semiHidden/>
    <w:unhideWhenUsed/>
    <w:rsid w:val="0020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kills@tps.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2</cp:revision>
  <dcterms:created xsi:type="dcterms:W3CDTF">2016-06-09T14:13:00Z</dcterms:created>
  <dcterms:modified xsi:type="dcterms:W3CDTF">2016-06-09T14:13:00Z</dcterms:modified>
</cp:coreProperties>
</file>